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72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</w:rPr>
        <w:drawing>
          <wp:inline distB="0" distT="0" distL="0" distR="0">
            <wp:extent cx="5943600" cy="939165"/>
            <wp:effectExtent b="0" l="0" r="0" t="0"/>
            <wp:docPr descr="A blue letter a&#10;&#10;Description automatically generated" id="1" name="image1.jpg"/>
            <a:graphic>
              <a:graphicData uri="http://schemas.openxmlformats.org/drawingml/2006/picture">
                <pic:pic>
                  <pic:nvPicPr>
                    <pic:cNvPr descr="A blue letter a&#10;&#10;Description automatically generated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91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72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72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72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72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72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72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NATIONAL CAREER DEVELOPMENT MONTH COMMITTEE</w:t>
      </w:r>
    </w:p>
    <w:p w:rsidR="00000000" w:rsidDel="00000000" w:rsidP="00000000" w:rsidRDefault="00000000" w:rsidRPr="00000000" w14:paraId="00000008">
      <w:pPr>
        <w:ind w:right="-72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March 15,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-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Kymmie Cartledge (Co-Chair): kcartledge@lexington1.net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Logann Todd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loganndolan@gmail.com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Meredith Brown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mbrown@rcbc.edu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Kimberly Carothers kimberlycarothers8@gmail.com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-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Committee/Council Activities to Date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Updated brochure for the new theme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Social media toolkit for contest advertisement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-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-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Projected Plan/Work Completed through September 30.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-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Judge submissions (March/April)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Notify state coordinators, contest participants, and NCDA members of winners (Late April)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Secure contest theme and update brochure for the upcoming contest before NCDA</w:t>
      </w:r>
    </w:p>
    <w:p w:rsidR="00000000" w:rsidDel="00000000" w:rsidP="00000000" w:rsidRDefault="00000000" w:rsidRPr="00000000" w14:paraId="00000019">
      <w:pPr>
        <w:spacing w:line="276" w:lineRule="auto"/>
        <w:ind w:left="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Conference in June (before June)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Develop new ways to celebrate winners both at the NCDA conference and virtually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Curate resources for career development professionals (K-12 specifically) and create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connections to the theme of the poetry and art contest and the National Career Development Month (ongoing)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Develop a possible podcast episode for November 2025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Plan to celebrate the 60th Poetry and Art Contest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Create a transition plan for new chairs </w:t>
      </w:r>
    </w:p>
    <w:p w:rsidR="00000000" w:rsidDel="00000000" w:rsidP="00000000" w:rsidRDefault="00000000" w:rsidRPr="00000000" w14:paraId="00000020">
      <w:pPr>
        <w:ind w:right="-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right="-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right="-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Budget Requests: None (outside of Poetry and Art Contest prizes)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jpg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8" ma:contentTypeDescription="Create a new document." ma:contentTypeScope="" ma:versionID="6d96c72df07de2dce81ff72d08e3d11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dc3c84d99d042536e8e536889cfe667f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Props1.xml><?xml version="1.0" encoding="utf-8"?>
<ds:datastoreItem xmlns:ds="http://schemas.openxmlformats.org/officeDocument/2006/customXml" ds:itemID="{EE79D165-7645-407B-937C-FFEB62CAFE86}"/>
</file>

<file path=customXml/itemProps2.xml><?xml version="1.0" encoding="utf-8"?>
<ds:datastoreItem xmlns:ds="http://schemas.openxmlformats.org/officeDocument/2006/customXml" ds:itemID="{7796709B-05A5-443A-95DA-F00D6CC40C72}"/>
</file>

<file path=customXml/itemProps3.xml><?xml version="1.0" encoding="utf-8"?>
<ds:datastoreItem xmlns:ds="http://schemas.openxmlformats.org/officeDocument/2006/customXml" ds:itemID="{72794BE6-9550-4987-A220-71C1657F62A9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0x010100F78134802E893143A4AC568FD603A4DB</vt:lpwstr>
  </property>
</Properties>
</file>