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NATIONAL CAREER DEVELOPMENT MONTH COMMITTEE </w:t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August 31,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Leadership Information</w:t>
      </w:r>
    </w:p>
    <w:p w:rsidR="00000000" w:rsidDel="00000000" w:rsidP="00000000" w:rsidRDefault="00000000" w:rsidRPr="00000000" w14:paraId="00000006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2022-2023 Chair and Co-Chairs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Kymmie Cartledge (Chair): kcartledge@lexington1.net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Margaret Sproule (Co-Chair)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msproule@nr.edu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Cornelius Thomas (Co-Chair) corneliusthomas@johnston.k12.nc.us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Celeste Hall (Board Trustee)</w:t>
      </w:r>
    </w:p>
    <w:p w:rsidR="00000000" w:rsidDel="00000000" w:rsidP="00000000" w:rsidRDefault="00000000" w:rsidRPr="00000000" w14:paraId="0000000C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2023-2024 Chair and Co-Chairs</w:t>
      </w:r>
    </w:p>
    <w:p w:rsidR="00000000" w:rsidDel="00000000" w:rsidP="00000000" w:rsidRDefault="00000000" w:rsidRPr="00000000" w14:paraId="0000000E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Kymmie Cartledge: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kcartledge@lexington1.net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Cornelius Thomas (Co-Chair): corneliusthomas@johnston.k12.nc.us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Carla Cheatham (Board Trustee)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2023-2024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Committe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Meredith Brown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Logann Dolan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Lisa Hansinger</w:t>
      </w:r>
    </w:p>
    <w:p w:rsidR="00000000" w:rsidDel="00000000" w:rsidP="00000000" w:rsidRDefault="00000000" w:rsidRPr="00000000" w14:paraId="00000016">
      <w:pPr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Shelia Sokolinsky</w:t>
      </w:r>
    </w:p>
    <w:p w:rsidR="00000000" w:rsidDel="00000000" w:rsidP="00000000" w:rsidRDefault="00000000" w:rsidRPr="00000000" w14:paraId="00000017">
      <w:pPr>
        <w:ind w:right="-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Committee Activities to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Created state coordinator manual for Poetry and Art Contest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Updated brochure for the new theme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Authored an article for Career Convergence explaining the contest theme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Gained two state coordinators for VT/NH CDA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Podcast episode for NCD month.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150+ Submissions for the Poetry and Art Contest on the National Level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Judge submissions (March/April)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Notify state coordinators, contest participants, and NCDA members of winners (May)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 prizes to winners (May)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Contest Winners were displayed at the conference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Secure contest theme and update brochure for 58th Annual Contest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Projected Plan/Work Completed through September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Curate resources for career development professionals (K-12 specifically) and create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connections to the theme of the poetry and art contest and the National Career Development Month (ongoing)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a possible podcast episode for November 2023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17E01-574E-4F14-9FBF-85D6361BFB68}"/>
</file>

<file path=customXml/itemProps2.xml><?xml version="1.0" encoding="utf-8"?>
<ds:datastoreItem xmlns:ds="http://schemas.openxmlformats.org/officeDocument/2006/customXml" ds:itemID="{C28475DC-E7FA-4D24-996E-032299A793A8}"/>
</file>